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1395"/>
        <w:gridCol w:w="4644"/>
      </w:tblGrid>
      <w:tr w:rsidR="00A42703" w:rsidRPr="0082584C" w14:paraId="60932687" w14:textId="77777777" w:rsidTr="004E3EB4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14:paraId="1FB0E6CE" w14:textId="19E1FBC0" w:rsidR="00A42703" w:rsidRPr="0082584C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Vysoká škola: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82584C" w:rsidRPr="0082584C">
              <w:rPr>
                <w:rFonts w:ascii="Times New Roman" w:hAnsi="Times New Roman"/>
                <w:sz w:val="24"/>
                <w:szCs w:val="24"/>
              </w:rPr>
              <w:t>Katolícka univerzita v Ružomberku</w:t>
            </w:r>
          </w:p>
        </w:tc>
      </w:tr>
      <w:tr w:rsidR="00A42703" w:rsidRPr="0082584C" w14:paraId="34B8509D" w14:textId="77777777" w:rsidTr="004E3EB4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14:paraId="083A0401" w14:textId="071E5D69" w:rsidR="00A42703" w:rsidRPr="0082584C" w:rsidRDefault="00A42703" w:rsidP="0064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Fakulta: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8115DB"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>T</w:t>
            </w:r>
            <w:r w:rsidR="0062543D" w:rsidRPr="0082584C">
              <w:rPr>
                <w:rFonts w:ascii="Times New Roman" w:hAnsi="Times New Roman"/>
                <w:sz w:val="24"/>
                <w:szCs w:val="24"/>
              </w:rPr>
              <w:t>eologická</w:t>
            </w:r>
          </w:p>
        </w:tc>
      </w:tr>
      <w:tr w:rsidR="00A42703" w:rsidRPr="0082584C" w14:paraId="15BC7CE2" w14:textId="77777777" w:rsidTr="006D02E8">
        <w:trPr>
          <w:trHeight w:val="286"/>
          <w:jc w:val="center"/>
        </w:trPr>
        <w:tc>
          <w:tcPr>
            <w:tcW w:w="3248" w:type="dxa"/>
          </w:tcPr>
          <w:p w14:paraId="1DF95DFF" w14:textId="05218DBD" w:rsidR="00A42703" w:rsidRPr="0082584C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Kód predmetu:</w:t>
            </w:r>
            <w:r w:rsidR="008D63E1"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7D6DA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TSSP/VKT1/15</w:t>
            </w:r>
          </w:p>
          <w:p w14:paraId="0297B3A4" w14:textId="77777777" w:rsidR="00A42703" w:rsidRPr="0082584C" w:rsidRDefault="00A42703" w:rsidP="0064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6039" w:type="dxa"/>
            <w:gridSpan w:val="2"/>
          </w:tcPr>
          <w:p w14:paraId="10D3504E" w14:textId="77777777" w:rsidR="00A42703" w:rsidRPr="0082584C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Názov predmetu: </w:t>
            </w: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>Základné témy Biblie</w:t>
            </w:r>
          </w:p>
        </w:tc>
      </w:tr>
      <w:tr w:rsidR="008D63E1" w:rsidRPr="0082584C" w14:paraId="1D0EDFF5" w14:textId="77777777" w:rsidTr="00732C01">
        <w:trPr>
          <w:trHeight w:val="286"/>
          <w:jc w:val="center"/>
        </w:trPr>
        <w:tc>
          <w:tcPr>
            <w:tcW w:w="9287" w:type="dxa"/>
            <w:gridSpan w:val="3"/>
          </w:tcPr>
          <w:p w14:paraId="7B0FAB96" w14:textId="77777777" w:rsidR="008D63E1" w:rsidRPr="0082584C" w:rsidRDefault="008D63E1" w:rsidP="008D63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84C">
              <w:rPr>
                <w:rFonts w:ascii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  <w:r w:rsidRPr="00825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3369041" w14:textId="77777777" w:rsidR="008D63E1" w:rsidRPr="0082584C" w:rsidRDefault="008D63E1" w:rsidP="008D6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>Povinný predmet</w:t>
            </w:r>
          </w:p>
          <w:p w14:paraId="7F48E3B4" w14:textId="77777777" w:rsidR="008D63E1" w:rsidRPr="0082584C" w:rsidRDefault="008D63E1" w:rsidP="008D6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2584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Odporúčaný rozsah výučby (v hodinách): </w:t>
            </w: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>2/0 h. týždenne</w:t>
            </w:r>
          </w:p>
          <w:p w14:paraId="2A546548" w14:textId="77777777" w:rsidR="008D63E1" w:rsidRPr="0082584C" w:rsidRDefault="008D63E1" w:rsidP="008D63E1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</w:pPr>
          </w:p>
          <w:p w14:paraId="02BE3C6C" w14:textId="0A88BA6A" w:rsidR="008D63E1" w:rsidRPr="0082584C" w:rsidRDefault="008D63E1" w:rsidP="008D63E1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82584C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82584C">
              <w:rPr>
                <w:rFonts w:ascii="Times New Roman" w:hAnsi="Times New Roman" w:cs="Times New Roman"/>
                <w:bCs/>
                <w:color w:val="221E1F"/>
                <w:lang w:eastAsia="en-US"/>
              </w:rPr>
              <w:t>denná,</w:t>
            </w:r>
            <w:r w:rsidRPr="0082584C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14:paraId="5720B6BA" w14:textId="77777777" w:rsidR="008D63E1" w:rsidRPr="0082584C" w:rsidRDefault="008D63E1" w:rsidP="008D63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82584C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 xml:space="preserve"> prezenčná  </w:t>
            </w:r>
          </w:p>
        </w:tc>
      </w:tr>
      <w:tr w:rsidR="00A42703" w:rsidRPr="0082584C" w14:paraId="7EA8D325" w14:textId="77777777" w:rsidTr="006D02E8">
        <w:trPr>
          <w:trHeight w:val="286"/>
          <w:jc w:val="center"/>
        </w:trPr>
        <w:tc>
          <w:tcPr>
            <w:tcW w:w="9287" w:type="dxa"/>
            <w:gridSpan w:val="3"/>
          </w:tcPr>
          <w:p w14:paraId="5EB27113" w14:textId="77777777" w:rsidR="00A42703" w:rsidRPr="0082584C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Počet kreditov: 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</w:p>
        </w:tc>
      </w:tr>
      <w:tr w:rsidR="00A42703" w:rsidRPr="0082584C" w14:paraId="33E180D0" w14:textId="77777777" w:rsidTr="004E3EB4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2DB92C34" w14:textId="6543C2E2" w:rsidR="00A42703" w:rsidRPr="0082584C" w:rsidRDefault="00A42703" w:rsidP="007E4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Odporúčaný semester štúdia: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32564F">
              <w:rPr>
                <w:rFonts w:ascii="Times New Roman" w:hAnsi="Times New Roman"/>
                <w:sz w:val="24"/>
                <w:szCs w:val="24"/>
                <w:lang w:eastAsia="sk-SK"/>
              </w:rPr>
              <w:t>1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. </w:t>
            </w:r>
          </w:p>
        </w:tc>
      </w:tr>
      <w:tr w:rsidR="00A42703" w:rsidRPr="0082584C" w14:paraId="36FE9947" w14:textId="77777777" w:rsidTr="004E3EB4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6D176EB2" w14:textId="77777777" w:rsidR="00A42703" w:rsidRPr="0082584C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Stupeň štúdia: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1.</w:t>
            </w:r>
          </w:p>
        </w:tc>
      </w:tr>
      <w:tr w:rsidR="00A42703" w:rsidRPr="0082584C" w14:paraId="3870410C" w14:textId="77777777" w:rsidTr="004E3EB4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604B00F3" w14:textId="77777777" w:rsidR="00A42703" w:rsidRPr="0082584C" w:rsidRDefault="00A42703" w:rsidP="00A42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Podmieňujúce predmety: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 </w:t>
            </w:r>
            <w:r w:rsidR="0033646E"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>Základné témy teológie</w:t>
            </w:r>
          </w:p>
        </w:tc>
      </w:tr>
      <w:tr w:rsidR="00A42703" w:rsidRPr="0082584C" w14:paraId="7B6548D7" w14:textId="77777777" w:rsidTr="006D02E8">
        <w:trPr>
          <w:jc w:val="center"/>
        </w:trPr>
        <w:tc>
          <w:tcPr>
            <w:tcW w:w="9287" w:type="dxa"/>
            <w:gridSpan w:val="3"/>
          </w:tcPr>
          <w:p w14:paraId="457C29DF" w14:textId="77777777" w:rsidR="008D63E1" w:rsidRPr="0082584C" w:rsidRDefault="008D63E1" w:rsidP="008D63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84C">
              <w:rPr>
                <w:rFonts w:ascii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14:paraId="475F38E9" w14:textId="77777777" w:rsidR="008D63E1" w:rsidRPr="0082584C" w:rsidRDefault="008D63E1" w:rsidP="008D63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84C">
              <w:rPr>
                <w:rFonts w:ascii="Times New Roman" w:hAnsi="Times New Roman"/>
                <w:sz w:val="24"/>
                <w:szCs w:val="24"/>
              </w:rPr>
              <w:t>a) aktívna účasť študenta na hodinách</w:t>
            </w:r>
          </w:p>
          <w:p w14:paraId="2B1727E0" w14:textId="77777777" w:rsidR="008D63E1" w:rsidRPr="0082584C" w:rsidRDefault="008D63E1" w:rsidP="008D63E1">
            <w:pPr>
              <w:pStyle w:val="Defaul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2584C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b) záverečné hodnotenie:</w:t>
            </w:r>
            <w:r w:rsidRPr="0082584C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Pr="0082584C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písomná skúška – elektronický test</w:t>
            </w:r>
            <w:r w:rsidRPr="0082584C">
              <w:rPr>
                <w:rFonts w:ascii="Times New Roman" w:hAnsi="Times New Roman" w:cs="Times New Roman"/>
                <w:lang w:eastAsia="en-US"/>
              </w:rPr>
              <w:t xml:space="preserve"> (60 – 100 %).</w:t>
            </w:r>
          </w:p>
          <w:p w14:paraId="32617F10" w14:textId="77777777" w:rsidR="008D63E1" w:rsidRPr="0082584C" w:rsidRDefault="008D63E1" w:rsidP="008D63E1">
            <w:pPr>
              <w:pStyle w:val="Default"/>
              <w:jc w:val="both"/>
              <w:rPr>
                <w:rFonts w:ascii="Times New Roman" w:hAnsi="Times New Roman" w:cs="Times New Roman"/>
                <w:color w:val="221E1F"/>
                <w:lang w:eastAsia="en-US"/>
              </w:rPr>
            </w:pPr>
            <w:r w:rsidRPr="0082584C">
              <w:rPr>
                <w:rFonts w:ascii="Times New Roman" w:hAnsi="Times New Roman" w:cs="Times New Roman"/>
                <w:color w:val="auto"/>
                <w:lang w:eastAsia="en-US"/>
              </w:rPr>
              <w:t xml:space="preserve">Záverečné hodnotenie predmetu zodpovedá slovnému hodnoteniu: </w:t>
            </w:r>
            <w:r w:rsidRPr="0082584C">
              <w:rPr>
                <w:rFonts w:ascii="Times New Roman" w:hAnsi="Times New Roman" w:cs="Times New Roman"/>
                <w:color w:val="221E1F"/>
                <w:lang w:eastAsia="en-US"/>
              </w:rPr>
              <w:t>Absolvoval/Neabsolvoval.</w:t>
            </w:r>
          </w:p>
          <w:p w14:paraId="6154559D" w14:textId="77777777" w:rsidR="00A42703" w:rsidRPr="0082584C" w:rsidRDefault="008D63E1" w:rsidP="008D63E1">
            <w:pPr>
              <w:spacing w:after="0" w:line="240" w:lineRule="auto"/>
              <w:jc w:val="both"/>
              <w:rPr>
                <w:rFonts w:ascii="Times New Roman" w:hAnsi="Times New Roman"/>
                <w:color w:val="221E1F"/>
                <w:sz w:val="24"/>
                <w:szCs w:val="24"/>
              </w:rPr>
            </w:pPr>
            <w:r w:rsidRPr="0082584C">
              <w:rPr>
                <w:rFonts w:ascii="Times New Roman" w:hAnsi="Times New Roman"/>
                <w:color w:val="221E1F"/>
                <w:sz w:val="24"/>
                <w:szCs w:val="24"/>
              </w:rPr>
              <w:t>Kredity sa pridelia študentovi, ktorý získal z predmetu za plnenie určených podmienok minimálne 60 zo 100 %.</w:t>
            </w:r>
          </w:p>
        </w:tc>
      </w:tr>
      <w:tr w:rsidR="00A42703" w:rsidRPr="0082584C" w14:paraId="5B7379C5" w14:textId="77777777" w:rsidTr="006D02E8">
        <w:trPr>
          <w:jc w:val="center"/>
        </w:trPr>
        <w:tc>
          <w:tcPr>
            <w:tcW w:w="9287" w:type="dxa"/>
            <w:gridSpan w:val="3"/>
          </w:tcPr>
          <w:p w14:paraId="77A85404" w14:textId="77777777" w:rsidR="008D63E1" w:rsidRPr="0082584C" w:rsidRDefault="008D63E1" w:rsidP="008D6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2584C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vzdelávania:</w:t>
            </w: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0FAC1DA9" w14:textId="77777777" w:rsidR="008D63E1" w:rsidRPr="0082584C" w:rsidRDefault="008D63E1" w:rsidP="00CE5FA9">
            <w:pPr>
              <w:pStyle w:val="TableParagraph"/>
              <w:numPr>
                <w:ilvl w:val="0"/>
                <w:numId w:val="11"/>
              </w:numPr>
              <w:spacing w:before="37"/>
              <w:jc w:val="both"/>
              <w:rPr>
                <w:b/>
                <w:sz w:val="24"/>
                <w:szCs w:val="24"/>
              </w:rPr>
            </w:pPr>
            <w:r w:rsidRPr="0082584C">
              <w:rPr>
                <w:rFonts w:eastAsia="MS Mincho"/>
                <w:b/>
                <w:sz w:val="24"/>
                <w:szCs w:val="24"/>
              </w:rPr>
              <w:t>Vedomosti:</w:t>
            </w:r>
            <w:r w:rsidRPr="0082584C">
              <w:rPr>
                <w:rFonts w:eastAsia="MS Mincho"/>
                <w:sz w:val="24"/>
                <w:szCs w:val="24"/>
              </w:rPr>
              <w:t xml:space="preserve"> </w:t>
            </w:r>
            <w:r w:rsidRPr="0082584C">
              <w:rPr>
                <w:bCs/>
                <w:sz w:val="24"/>
                <w:szCs w:val="24"/>
              </w:rPr>
              <w:t>Študent pozná základný literárno-historický charakter Biblie a dokáže reprodukovať základné prvky posolstva  jednotlivých kníh.</w:t>
            </w:r>
          </w:p>
          <w:p w14:paraId="58FA87C7" w14:textId="77777777" w:rsidR="008D63E1" w:rsidRPr="0082584C" w:rsidRDefault="008D63E1" w:rsidP="00CE5FA9">
            <w:pPr>
              <w:pStyle w:val="TableParagraph"/>
              <w:numPr>
                <w:ilvl w:val="0"/>
                <w:numId w:val="11"/>
              </w:numPr>
              <w:spacing w:before="37"/>
              <w:jc w:val="both"/>
              <w:rPr>
                <w:b/>
                <w:sz w:val="24"/>
                <w:szCs w:val="24"/>
              </w:rPr>
            </w:pPr>
            <w:r w:rsidRPr="0082584C">
              <w:rPr>
                <w:rFonts w:eastAsia="MS Mincho"/>
                <w:b/>
                <w:sz w:val="24"/>
                <w:szCs w:val="24"/>
              </w:rPr>
              <w:t>Zručnosti:</w:t>
            </w:r>
            <w:r w:rsidRPr="0082584C">
              <w:rPr>
                <w:rFonts w:eastAsia="MS Mincho"/>
                <w:sz w:val="24"/>
                <w:szCs w:val="24"/>
              </w:rPr>
              <w:t xml:space="preserve"> </w:t>
            </w:r>
            <w:r w:rsidRPr="0082584C">
              <w:rPr>
                <w:bCs/>
                <w:sz w:val="24"/>
                <w:szCs w:val="24"/>
              </w:rPr>
              <w:t>Študent je schopný čítať biblický text s porozumením a na tom základe zapájať sa do náboženského diškurzu.</w:t>
            </w:r>
          </w:p>
          <w:p w14:paraId="1E37BDA7" w14:textId="77777777" w:rsidR="00A42703" w:rsidRPr="0082584C" w:rsidRDefault="008D63E1" w:rsidP="009628C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2584C">
              <w:rPr>
                <w:rFonts w:ascii="Times New Roman" w:eastAsia="MS Mincho" w:hAnsi="Times New Roman"/>
                <w:b/>
                <w:sz w:val="24"/>
                <w:szCs w:val="24"/>
              </w:rPr>
              <w:t>Kompetentnosti:</w:t>
            </w: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82584C">
              <w:rPr>
                <w:rFonts w:ascii="Times New Roman" w:hAnsi="Times New Roman"/>
                <w:sz w:val="24"/>
                <w:szCs w:val="24"/>
              </w:rPr>
              <w:t xml:space="preserve">Študent </w:t>
            </w:r>
            <w:r w:rsidR="009628C2" w:rsidRPr="0082584C">
              <w:rPr>
                <w:rFonts w:ascii="Times New Roman" w:hAnsi="Times New Roman"/>
                <w:sz w:val="24"/>
                <w:szCs w:val="24"/>
              </w:rPr>
              <w:t xml:space="preserve">spája </w:t>
            </w:r>
            <w:r w:rsidRPr="0082584C">
              <w:rPr>
                <w:rFonts w:ascii="Times New Roman" w:hAnsi="Times New Roman"/>
                <w:sz w:val="24"/>
                <w:szCs w:val="24"/>
              </w:rPr>
              <w:t>jednotlivé biblické idey a na ich základe dokáže pochopiť základné myšlienkové vektory západnej kultúry.</w:t>
            </w:r>
            <w:r w:rsidR="004E3EB4" w:rsidRPr="0082584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42703" w:rsidRPr="0082584C" w14:paraId="1C4BA0E8" w14:textId="77777777" w:rsidTr="006D02E8">
        <w:trPr>
          <w:jc w:val="center"/>
        </w:trPr>
        <w:tc>
          <w:tcPr>
            <w:tcW w:w="9287" w:type="dxa"/>
            <w:gridSpan w:val="3"/>
          </w:tcPr>
          <w:p w14:paraId="78136D0E" w14:textId="77777777" w:rsidR="00A42703" w:rsidRPr="0082584C" w:rsidRDefault="00A42703" w:rsidP="007731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Stručná osnova predmetu:</w:t>
            </w:r>
            <w:r w:rsidR="004E3EB4" w:rsidRPr="00825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Biblia – jej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literárny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charakter,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základné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obsahové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línie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.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Text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Biblie v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jeho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genetickom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a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komunikačnom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charaktere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;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hermeneutické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východiská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7731F1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Geografický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a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historicko-kultúrny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kontext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Biblie.</w:t>
            </w:r>
            <w:r w:rsidR="007731F1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Posolstvo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starozákonných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kníh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,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literárne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,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historicko-teologické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hermeneutické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predpoklady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čítania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ich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textu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s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porozumením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7731F1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Osoba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Ježiša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Krista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ako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centrum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kníh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Nového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zákona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="007731F1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Posolstvo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novozákonných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kníh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;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literárne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a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historicko-teologické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hermeneutické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predpoklady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čítania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ich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textu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s </w:t>
            </w:r>
            <w:proofErr w:type="spellStart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porozumením</w:t>
            </w:r>
            <w:proofErr w:type="spellEnd"/>
            <w:r w:rsidR="004E3EB4" w:rsidRPr="0082584C"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2703" w:rsidRPr="0082584C" w14:paraId="474E9829" w14:textId="77777777" w:rsidTr="006D02E8">
        <w:trPr>
          <w:jc w:val="center"/>
        </w:trPr>
        <w:tc>
          <w:tcPr>
            <w:tcW w:w="9287" w:type="dxa"/>
            <w:gridSpan w:val="3"/>
          </w:tcPr>
          <w:p w14:paraId="1C68B0A3" w14:textId="77777777" w:rsidR="00A42703" w:rsidRPr="0082584C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Odporúčaná literatúra: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14:paraId="774D1436" w14:textId="77777777" w:rsidR="00EC6EBF" w:rsidRPr="0082584C" w:rsidRDefault="00EC6EBF" w:rsidP="008115DB">
            <w:pPr>
              <w:pStyle w:val="TableParagraph"/>
              <w:spacing w:before="0"/>
              <w:ind w:left="22"/>
              <w:rPr>
                <w:sz w:val="24"/>
                <w:szCs w:val="24"/>
              </w:rPr>
            </w:pPr>
            <w:r w:rsidRPr="0082584C">
              <w:rPr>
                <w:sz w:val="24"/>
                <w:szCs w:val="24"/>
              </w:rPr>
              <w:t>BIBLIA: Starý a Nový zákon</w:t>
            </w:r>
            <w:r w:rsidR="007731F1" w:rsidRPr="0082584C">
              <w:rPr>
                <w:sz w:val="24"/>
                <w:szCs w:val="24"/>
              </w:rPr>
              <w:t>.</w:t>
            </w:r>
            <w:r w:rsidRPr="0082584C">
              <w:rPr>
                <w:sz w:val="24"/>
                <w:szCs w:val="24"/>
              </w:rPr>
              <w:t xml:space="preserve"> </w:t>
            </w:r>
            <w:r w:rsidR="00734FD6" w:rsidRPr="0082584C">
              <w:rPr>
                <w:sz w:val="24"/>
                <w:szCs w:val="24"/>
              </w:rPr>
              <w:t xml:space="preserve">2016. </w:t>
            </w:r>
            <w:r w:rsidRPr="0082584C">
              <w:rPr>
                <w:sz w:val="24"/>
                <w:szCs w:val="24"/>
              </w:rPr>
              <w:t>Trnava: Spolok Sv. Vojtecha, 2016</w:t>
            </w:r>
            <w:r w:rsidR="007731F1" w:rsidRPr="0082584C">
              <w:rPr>
                <w:sz w:val="24"/>
                <w:szCs w:val="24"/>
              </w:rPr>
              <w:t xml:space="preserve">, 3359 s. ISBN </w:t>
            </w:r>
            <w:r w:rsidR="007731F1" w:rsidRPr="0082584C">
              <w:rPr>
                <w:color w:val="444444"/>
                <w:sz w:val="24"/>
                <w:szCs w:val="24"/>
              </w:rPr>
              <w:t>978-80-8161-220-6</w:t>
            </w:r>
            <w:r w:rsidRPr="0082584C">
              <w:rPr>
                <w:sz w:val="24"/>
                <w:szCs w:val="24"/>
              </w:rPr>
              <w:t>.</w:t>
            </w:r>
          </w:p>
          <w:p w14:paraId="630D41E4" w14:textId="77777777" w:rsidR="00EC6EBF" w:rsidRPr="0082584C" w:rsidRDefault="00EC6EBF" w:rsidP="008115DB">
            <w:pPr>
              <w:spacing w:after="0" w:line="240" w:lineRule="auto"/>
              <w:ind w:left="22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HERIBAN, J.</w:t>
            </w:r>
            <w:r w:rsidR="00734FD6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2020.</w:t>
            </w: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Sväté písmo: Nový zákon / úvod k jednotlivým spisom a poznámky. Trnava: </w:t>
            </w:r>
            <w:r w:rsidRPr="0082584C">
              <w:rPr>
                <w:rFonts w:ascii="Times New Roman" w:hAnsi="Times New Roman"/>
                <w:sz w:val="24"/>
                <w:szCs w:val="24"/>
              </w:rPr>
              <w:t xml:space="preserve">Spolok Sv. Vojtecha, </w:t>
            </w: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2020</w:t>
            </w:r>
            <w:r w:rsidR="007731F1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, 776 s. ISBN </w:t>
            </w:r>
            <w:r w:rsidR="007731F1" w:rsidRPr="0082584C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978-80-8161-435-4</w:t>
            </w: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</w:p>
          <w:p w14:paraId="0EA5C5C9" w14:textId="77777777" w:rsidR="00EC6EBF" w:rsidRPr="0082584C" w:rsidRDefault="00EC6EBF" w:rsidP="008115DB">
            <w:pPr>
              <w:spacing w:after="0" w:line="240" w:lineRule="auto"/>
              <w:ind w:left="22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LENOX, J. C.</w:t>
            </w:r>
            <w:r w:rsidR="00734FD6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2021.</w:t>
            </w: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Sedem dní, ktoré rozdeľujú svet: vznik vesmíru podľa Genezis a modernej vedy. Bratislava: Postoj </w:t>
            </w:r>
            <w:proofErr w:type="spellStart"/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Media</w:t>
            </w:r>
            <w:proofErr w:type="spellEnd"/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, 2021</w:t>
            </w:r>
            <w:r w:rsidR="007731F1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, 215 s. ISBN</w:t>
            </w:r>
            <w:r w:rsidR="007731F1" w:rsidRPr="0082584C">
              <w:rPr>
                <w:rFonts w:ascii="Verdana" w:hAnsi="Verdana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7731F1" w:rsidRPr="0082584C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978-80-89994-34-2</w:t>
            </w: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</w:p>
          <w:p w14:paraId="08A17076" w14:textId="77777777" w:rsidR="00EC6EBF" w:rsidRPr="0082584C" w:rsidRDefault="00734FD6" w:rsidP="008115DB">
            <w:pPr>
              <w:spacing w:after="0" w:line="240" w:lineRule="auto"/>
              <w:ind w:left="22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MACKERLE, A.</w:t>
            </w:r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2014. </w:t>
            </w:r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Než budete </w:t>
            </w:r>
            <w:proofErr w:type="spellStart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číst</w:t>
            </w:r>
            <w:proofErr w:type="spellEnd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Bibli</w:t>
            </w:r>
            <w:proofErr w:type="spellEnd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podruhé</w:t>
            </w:r>
            <w:proofErr w:type="spellEnd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: vybraná </w:t>
            </w:r>
            <w:proofErr w:type="spellStart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témata</w:t>
            </w:r>
            <w:proofErr w:type="spellEnd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o</w:t>
            </w:r>
            <w:r w:rsidR="007731F1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Bibli</w:t>
            </w:r>
            <w:proofErr w:type="spellEnd"/>
            <w:r w:rsidR="007731F1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České Budějovice: </w:t>
            </w:r>
            <w:proofErr w:type="spellStart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Jihočeská</w:t>
            </w:r>
            <w:proofErr w:type="spellEnd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univerzita v Českých </w:t>
            </w:r>
            <w:proofErr w:type="spellStart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Budějovicích</w:t>
            </w:r>
            <w:proofErr w:type="spellEnd"/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, 2014</w:t>
            </w:r>
            <w:r w:rsidR="00A00AB4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, 232 s</w:t>
            </w:r>
            <w:r w:rsidR="00EC6EBF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  <w:r w:rsidR="00A00AB4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ISBN 978-80-7394-450-6.</w:t>
            </w:r>
          </w:p>
          <w:p w14:paraId="34641A70" w14:textId="77777777" w:rsidR="00EC6EBF" w:rsidRPr="0082584C" w:rsidRDefault="00EC6EBF" w:rsidP="008115DB">
            <w:pPr>
              <w:pStyle w:val="TableParagraph"/>
              <w:spacing w:before="0"/>
              <w:ind w:left="22"/>
              <w:rPr>
                <w:rStyle w:val="markedcontent"/>
                <w:sz w:val="24"/>
                <w:szCs w:val="24"/>
              </w:rPr>
            </w:pPr>
            <w:r w:rsidRPr="0082584C">
              <w:rPr>
                <w:rStyle w:val="markedcontent"/>
                <w:sz w:val="24"/>
                <w:szCs w:val="24"/>
              </w:rPr>
              <w:t>TRSTENSKÝ, F.</w:t>
            </w:r>
            <w:r w:rsidR="00734FD6" w:rsidRPr="0082584C">
              <w:rPr>
                <w:rStyle w:val="markedcontent"/>
                <w:sz w:val="24"/>
                <w:szCs w:val="24"/>
              </w:rPr>
              <w:t xml:space="preserve"> 2019.</w:t>
            </w:r>
            <w:r w:rsidRPr="0082584C">
              <w:rPr>
                <w:rStyle w:val="markedcontent"/>
                <w:sz w:val="24"/>
                <w:szCs w:val="24"/>
              </w:rPr>
              <w:t xml:space="preserve"> Rozprávaj mi o Biblii</w:t>
            </w:r>
            <w:r w:rsidR="00A00AB4" w:rsidRPr="0082584C">
              <w:rPr>
                <w:rStyle w:val="markedcontent"/>
                <w:sz w:val="24"/>
                <w:szCs w:val="24"/>
              </w:rPr>
              <w:t xml:space="preserve">. Ružomberok: </w:t>
            </w:r>
            <w:proofErr w:type="spellStart"/>
            <w:r w:rsidR="00A00AB4" w:rsidRPr="0082584C">
              <w:rPr>
                <w:rStyle w:val="markedcontent"/>
                <w:sz w:val="24"/>
                <w:szCs w:val="24"/>
              </w:rPr>
              <w:t>Verbum</w:t>
            </w:r>
            <w:proofErr w:type="spellEnd"/>
            <w:r w:rsidR="00A00AB4" w:rsidRPr="0082584C">
              <w:rPr>
                <w:rStyle w:val="markedcontent"/>
                <w:sz w:val="24"/>
                <w:szCs w:val="24"/>
              </w:rPr>
              <w:t>, 2019, 88 s. ISBN 978-80-8970-138-4.</w:t>
            </w:r>
          </w:p>
          <w:p w14:paraId="7F56FDAB" w14:textId="77777777" w:rsidR="00A42703" w:rsidRPr="0082584C" w:rsidRDefault="00EC6EBF" w:rsidP="008115DB">
            <w:pPr>
              <w:spacing w:after="0" w:line="240" w:lineRule="auto"/>
              <w:ind w:left="22"/>
              <w:rPr>
                <w:rFonts w:ascii="Verdana" w:hAnsi="Verdana"/>
                <w:color w:val="444444"/>
                <w:sz w:val="24"/>
                <w:szCs w:val="24"/>
              </w:rPr>
            </w:pP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TRSTENSKÝ, F.</w:t>
            </w:r>
            <w:r w:rsidR="00734FD6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2020.</w:t>
            </w: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Štyri evanjeliá, jeden Kristus. Kežmarok: GG Kežmarok, 2020</w:t>
            </w:r>
            <w:r w:rsidR="00734FD6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, 103 s</w:t>
            </w:r>
            <w:r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  <w:r w:rsidR="00734FD6" w:rsidRPr="0082584C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ISBN </w:t>
            </w:r>
            <w:r w:rsidR="00734FD6" w:rsidRPr="0082584C">
              <w:rPr>
                <w:rFonts w:ascii="Times New Roman" w:hAnsi="Times New Roman"/>
                <w:color w:val="444444"/>
                <w:sz w:val="24"/>
                <w:szCs w:val="24"/>
              </w:rPr>
              <w:t>978-80-89701-45-2.</w:t>
            </w:r>
          </w:p>
        </w:tc>
      </w:tr>
      <w:tr w:rsidR="00A42703" w:rsidRPr="0082584C" w14:paraId="2C466C44" w14:textId="77777777" w:rsidTr="006D02E8">
        <w:trPr>
          <w:jc w:val="center"/>
        </w:trPr>
        <w:tc>
          <w:tcPr>
            <w:tcW w:w="9287" w:type="dxa"/>
            <w:gridSpan w:val="3"/>
          </w:tcPr>
          <w:p w14:paraId="2D302D4B" w14:textId="77777777" w:rsidR="00A42703" w:rsidRPr="0082584C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lastRenderedPageBreak/>
              <w:t>Jazyk, ktorého znalosť je potrebná na absolvovanie predmetu: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slovenský</w:t>
            </w:r>
          </w:p>
        </w:tc>
      </w:tr>
      <w:tr w:rsidR="00A42703" w:rsidRPr="0082584C" w14:paraId="3045B3BA" w14:textId="77777777" w:rsidTr="004E3EB4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24B43443" w14:textId="77777777" w:rsidR="00A42703" w:rsidRPr="0082584C" w:rsidRDefault="00A42703" w:rsidP="00AC5B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Poznámky: </w:t>
            </w:r>
            <w:r w:rsidRPr="0082584C">
              <w:rPr>
                <w:rFonts w:ascii="Times New Roman" w:hAnsi="Times New Roman"/>
                <w:sz w:val="24"/>
                <w:szCs w:val="24"/>
              </w:rPr>
              <w:t>Prednášky majú zohľadňovať evanjelizačný charakter zvolených tém.</w:t>
            </w:r>
          </w:p>
        </w:tc>
      </w:tr>
      <w:tr w:rsidR="00734FD6" w:rsidRPr="0082584C" w14:paraId="6D768D24" w14:textId="77777777" w:rsidTr="00F3674D">
        <w:trPr>
          <w:trHeight w:val="391"/>
          <w:jc w:val="center"/>
        </w:trPr>
        <w:tc>
          <w:tcPr>
            <w:tcW w:w="9287" w:type="dxa"/>
            <w:gridSpan w:val="3"/>
          </w:tcPr>
          <w:p w14:paraId="7D0CA1AF" w14:textId="77777777" w:rsidR="00734FD6" w:rsidRPr="0082584C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2584C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14:paraId="68A3C2D6" w14:textId="77777777" w:rsidR="00734FD6" w:rsidRPr="0082584C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 xml:space="preserve">Celkový počet hodnotených študentov: </w:t>
            </w:r>
          </w:p>
        </w:tc>
      </w:tr>
      <w:tr w:rsidR="00734FD6" w:rsidRPr="0082584C" w14:paraId="7C13CA62" w14:textId="77777777" w:rsidTr="00C03863">
        <w:trPr>
          <w:trHeight w:val="391"/>
          <w:jc w:val="center"/>
        </w:trPr>
        <w:tc>
          <w:tcPr>
            <w:tcW w:w="4643" w:type="dxa"/>
            <w:gridSpan w:val="2"/>
          </w:tcPr>
          <w:p w14:paraId="78119283" w14:textId="77777777" w:rsidR="00734FD6" w:rsidRPr="0082584C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>Absolvoval</w:t>
            </w:r>
          </w:p>
        </w:tc>
        <w:tc>
          <w:tcPr>
            <w:tcW w:w="4644" w:type="dxa"/>
          </w:tcPr>
          <w:p w14:paraId="552EB648" w14:textId="77777777" w:rsidR="00734FD6" w:rsidRPr="0082584C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>Neabsolvoval</w:t>
            </w:r>
          </w:p>
        </w:tc>
      </w:tr>
      <w:tr w:rsidR="00734FD6" w:rsidRPr="0082584C" w14:paraId="7CB51407" w14:textId="77777777" w:rsidTr="00C03863">
        <w:trPr>
          <w:trHeight w:val="391"/>
          <w:jc w:val="center"/>
        </w:trPr>
        <w:tc>
          <w:tcPr>
            <w:tcW w:w="4643" w:type="dxa"/>
            <w:gridSpan w:val="2"/>
          </w:tcPr>
          <w:p w14:paraId="1E4816D4" w14:textId="77777777" w:rsidR="00734FD6" w:rsidRPr="0082584C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4EA074FE" w14:textId="77777777" w:rsidR="00734FD6" w:rsidRPr="0082584C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A42703" w:rsidRPr="0082584C" w14:paraId="68121CA6" w14:textId="77777777" w:rsidTr="00011690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49CE55FD" w14:textId="77777777" w:rsidR="008D63E1" w:rsidRPr="0082584C" w:rsidRDefault="008D63E1" w:rsidP="008D6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2584C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0BC5B816" w14:textId="6B8E8771" w:rsidR="008D63E1" w:rsidRPr="0082584C" w:rsidRDefault="008D63E1" w:rsidP="008D6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2584C">
              <w:rPr>
                <w:rFonts w:ascii="Times New Roman" w:eastAsia="MS Mincho" w:hAnsi="Times New Roman"/>
                <w:sz w:val="24"/>
                <w:szCs w:val="24"/>
              </w:rPr>
              <w:t>prednášky/konzultácie: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príslušný na danej fakulte, ktorý má súhlas Veľkého kancelára KU pre vyučovanie teologických disciplín</w:t>
            </w:r>
            <w:r w:rsidR="008115DB"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ThDr. Michal Janiga, PhD., doc. ThDr. Peter Majda, PhD. </w:t>
            </w:r>
          </w:p>
          <w:p w14:paraId="16E847AB" w14:textId="77777777" w:rsidR="00A42703" w:rsidRPr="0082584C" w:rsidRDefault="008D63E1" w:rsidP="008D63E1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sz w:val="24"/>
                <w:szCs w:val="24"/>
              </w:rPr>
              <w:t xml:space="preserve">výučba: slovensky </w:t>
            </w:r>
          </w:p>
        </w:tc>
      </w:tr>
      <w:tr w:rsidR="00A42703" w:rsidRPr="0082584C" w14:paraId="0AA5C6D9" w14:textId="77777777" w:rsidTr="00011690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19E1E89E" w14:textId="77777777" w:rsidR="00A42703" w:rsidRPr="0082584C" w:rsidRDefault="00A42703" w:rsidP="008D63E1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Dátum poslednej zmeny: </w:t>
            </w:r>
            <w:r w:rsidR="003D4FB4"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>7</w:t>
            </w:r>
            <w:r w:rsidR="00F203BB"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>.</w:t>
            </w:r>
            <w:r w:rsidR="008D63E1"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>.202</w:t>
            </w:r>
            <w:r w:rsidR="00F203BB"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2703" w:rsidRPr="008115DB" w14:paraId="2CB8F904" w14:textId="77777777" w:rsidTr="00011690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14CA3752" w14:textId="754E4EEE" w:rsidR="00A42703" w:rsidRPr="008115DB" w:rsidRDefault="00A42703" w:rsidP="00647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2584C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Schválil:</w:t>
            </w:r>
            <w:r w:rsidRPr="0082584C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8115DB" w:rsidRPr="0082584C">
              <w:rPr>
                <w:rFonts w:ascii="Times New Roman" w:eastAsia="MS Mincho" w:hAnsi="Times New Roman"/>
                <w:sz w:val="24"/>
                <w:szCs w:val="24"/>
              </w:rPr>
              <w:t xml:space="preserve">prof. ThDr. Edward </w:t>
            </w:r>
            <w:proofErr w:type="spellStart"/>
            <w:r w:rsidR="008115DB" w:rsidRPr="0082584C">
              <w:rPr>
                <w:rFonts w:ascii="Times New Roman" w:eastAsia="MS Mincho" w:hAnsi="Times New Roman"/>
                <w:sz w:val="24"/>
                <w:szCs w:val="24"/>
              </w:rPr>
              <w:t>Zygmund</w:t>
            </w:r>
            <w:proofErr w:type="spellEnd"/>
            <w:r w:rsidR="008115DB" w:rsidRPr="0082584C">
              <w:rPr>
                <w:rFonts w:ascii="Times New Roman" w:eastAsia="MS Mincho" w:hAnsi="Times New Roman"/>
                <w:sz w:val="24"/>
                <w:szCs w:val="24"/>
              </w:rPr>
              <w:t xml:space="preserve"> Jarmoch, PhD.</w:t>
            </w:r>
          </w:p>
        </w:tc>
      </w:tr>
    </w:tbl>
    <w:p w14:paraId="4F35D915" w14:textId="77777777" w:rsidR="00A42703" w:rsidRPr="008115DB" w:rsidRDefault="00A42703" w:rsidP="00A42703">
      <w:pPr>
        <w:rPr>
          <w:rFonts w:ascii="Times New Roman" w:hAnsi="Times New Roman"/>
          <w:sz w:val="24"/>
          <w:szCs w:val="24"/>
        </w:rPr>
      </w:pPr>
    </w:p>
    <w:p w14:paraId="5FD5D12B" w14:textId="77777777" w:rsidR="00A0138C" w:rsidRPr="008115DB" w:rsidRDefault="00A0138C">
      <w:pPr>
        <w:rPr>
          <w:rFonts w:ascii="Times New Roman" w:hAnsi="Times New Roman"/>
          <w:sz w:val="24"/>
          <w:szCs w:val="24"/>
        </w:rPr>
      </w:pPr>
    </w:p>
    <w:sectPr w:rsidR="00A0138C" w:rsidRPr="00811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30944"/>
    <w:multiLevelType w:val="hybridMultilevel"/>
    <w:tmpl w:val="6DE8F45A"/>
    <w:lvl w:ilvl="0" w:tplc="DB8874C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65A53"/>
    <w:multiLevelType w:val="hybridMultilevel"/>
    <w:tmpl w:val="BA18CE7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4865A5"/>
    <w:multiLevelType w:val="hybridMultilevel"/>
    <w:tmpl w:val="82C40184"/>
    <w:lvl w:ilvl="0" w:tplc="74069312">
      <w:start w:val="11"/>
      <w:numFmt w:val="decimal"/>
      <w:lvlText w:val="%1."/>
      <w:lvlJc w:val="left"/>
      <w:pPr>
        <w:ind w:left="472" w:hanging="352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sk-SK" w:eastAsia="en-US" w:bidi="ar-SA"/>
      </w:rPr>
    </w:lvl>
    <w:lvl w:ilvl="1" w:tplc="A3988C48">
      <w:numFmt w:val="bullet"/>
      <w:lvlText w:val="•"/>
      <w:lvlJc w:val="left"/>
      <w:pPr>
        <w:ind w:left="1393" w:hanging="352"/>
      </w:pPr>
      <w:rPr>
        <w:lang w:val="sk-SK" w:eastAsia="en-US" w:bidi="ar-SA"/>
      </w:rPr>
    </w:lvl>
    <w:lvl w:ilvl="2" w:tplc="42EE3662">
      <w:numFmt w:val="bullet"/>
      <w:lvlText w:val="•"/>
      <w:lvlJc w:val="left"/>
      <w:pPr>
        <w:ind w:left="2307" w:hanging="352"/>
      </w:pPr>
      <w:rPr>
        <w:lang w:val="sk-SK" w:eastAsia="en-US" w:bidi="ar-SA"/>
      </w:rPr>
    </w:lvl>
    <w:lvl w:ilvl="3" w:tplc="AB5A0942">
      <w:numFmt w:val="bullet"/>
      <w:lvlText w:val="•"/>
      <w:lvlJc w:val="left"/>
      <w:pPr>
        <w:ind w:left="3221" w:hanging="352"/>
      </w:pPr>
      <w:rPr>
        <w:lang w:val="sk-SK" w:eastAsia="en-US" w:bidi="ar-SA"/>
      </w:rPr>
    </w:lvl>
    <w:lvl w:ilvl="4" w:tplc="93EE9110">
      <w:numFmt w:val="bullet"/>
      <w:lvlText w:val="•"/>
      <w:lvlJc w:val="left"/>
      <w:pPr>
        <w:ind w:left="4135" w:hanging="352"/>
      </w:pPr>
      <w:rPr>
        <w:lang w:val="sk-SK" w:eastAsia="en-US" w:bidi="ar-SA"/>
      </w:rPr>
    </w:lvl>
    <w:lvl w:ilvl="5" w:tplc="9D622264">
      <w:numFmt w:val="bullet"/>
      <w:lvlText w:val="•"/>
      <w:lvlJc w:val="left"/>
      <w:pPr>
        <w:ind w:left="5049" w:hanging="352"/>
      </w:pPr>
      <w:rPr>
        <w:lang w:val="sk-SK" w:eastAsia="en-US" w:bidi="ar-SA"/>
      </w:rPr>
    </w:lvl>
    <w:lvl w:ilvl="6" w:tplc="9EBE5976">
      <w:numFmt w:val="bullet"/>
      <w:lvlText w:val="•"/>
      <w:lvlJc w:val="left"/>
      <w:pPr>
        <w:ind w:left="5962" w:hanging="352"/>
      </w:pPr>
      <w:rPr>
        <w:lang w:val="sk-SK" w:eastAsia="en-US" w:bidi="ar-SA"/>
      </w:rPr>
    </w:lvl>
    <w:lvl w:ilvl="7" w:tplc="A0F66490">
      <w:numFmt w:val="bullet"/>
      <w:lvlText w:val="•"/>
      <w:lvlJc w:val="left"/>
      <w:pPr>
        <w:ind w:left="6876" w:hanging="352"/>
      </w:pPr>
      <w:rPr>
        <w:lang w:val="sk-SK" w:eastAsia="en-US" w:bidi="ar-SA"/>
      </w:rPr>
    </w:lvl>
    <w:lvl w:ilvl="8" w:tplc="41DE6734">
      <w:numFmt w:val="bullet"/>
      <w:lvlText w:val="•"/>
      <w:lvlJc w:val="left"/>
      <w:pPr>
        <w:ind w:left="7790" w:hanging="352"/>
      </w:pPr>
      <w:rPr>
        <w:lang w:val="sk-SK" w:eastAsia="en-US" w:bidi="ar-SA"/>
      </w:rPr>
    </w:lvl>
  </w:abstractNum>
  <w:abstractNum w:abstractNumId="3" w15:restartNumberingAfterBreak="0">
    <w:nsid w:val="1F860EC1"/>
    <w:multiLevelType w:val="hybridMultilevel"/>
    <w:tmpl w:val="070EE7EA"/>
    <w:lvl w:ilvl="0" w:tplc="7974D7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2445"/>
    <w:multiLevelType w:val="hybridMultilevel"/>
    <w:tmpl w:val="23549A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929A5"/>
    <w:multiLevelType w:val="hybridMultilevel"/>
    <w:tmpl w:val="90C0C23E"/>
    <w:lvl w:ilvl="0" w:tplc="3AAA138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53AD398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1E8C415C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D32A8AB6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DAC09332">
      <w:numFmt w:val="bullet"/>
      <w:lvlText w:val="•"/>
      <w:lvlJc w:val="left"/>
      <w:pPr>
        <w:ind w:left="4062" w:hanging="240"/>
      </w:pPr>
      <w:rPr>
        <w:lang w:val="sk-SK" w:eastAsia="en-US" w:bidi="ar-SA"/>
      </w:rPr>
    </w:lvl>
    <w:lvl w:ilvl="5" w:tplc="6D7459BA">
      <w:numFmt w:val="bullet"/>
      <w:lvlText w:val="•"/>
      <w:lvlJc w:val="left"/>
      <w:pPr>
        <w:ind w:left="4988" w:hanging="240"/>
      </w:pPr>
      <w:rPr>
        <w:lang w:val="sk-SK" w:eastAsia="en-US" w:bidi="ar-SA"/>
      </w:rPr>
    </w:lvl>
    <w:lvl w:ilvl="6" w:tplc="A2C624FA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17961E40">
      <w:numFmt w:val="bullet"/>
      <w:lvlText w:val="•"/>
      <w:lvlJc w:val="left"/>
      <w:pPr>
        <w:ind w:left="6839" w:hanging="240"/>
      </w:pPr>
      <w:rPr>
        <w:lang w:val="sk-SK" w:eastAsia="en-US" w:bidi="ar-SA"/>
      </w:rPr>
    </w:lvl>
    <w:lvl w:ilvl="8" w:tplc="EB20C4F0">
      <w:numFmt w:val="bullet"/>
      <w:lvlText w:val="•"/>
      <w:lvlJc w:val="left"/>
      <w:pPr>
        <w:ind w:left="7765" w:hanging="240"/>
      </w:pPr>
      <w:rPr>
        <w:lang w:val="sk-SK" w:eastAsia="en-US" w:bidi="ar-SA"/>
      </w:rPr>
    </w:lvl>
  </w:abstractNum>
  <w:abstractNum w:abstractNumId="6" w15:restartNumberingAfterBreak="0">
    <w:nsid w:val="54795ADC"/>
    <w:multiLevelType w:val="hybridMultilevel"/>
    <w:tmpl w:val="C284E788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 w15:restartNumberingAfterBreak="0">
    <w:nsid w:val="5BA80B1C"/>
    <w:multiLevelType w:val="hybridMultilevel"/>
    <w:tmpl w:val="EA0ED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F21F9"/>
    <w:multiLevelType w:val="hybridMultilevel"/>
    <w:tmpl w:val="270671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848E9"/>
    <w:multiLevelType w:val="hybridMultilevel"/>
    <w:tmpl w:val="2F96D5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B540DA3"/>
    <w:multiLevelType w:val="hybridMultilevel"/>
    <w:tmpl w:val="B6320F00"/>
    <w:lvl w:ilvl="0" w:tplc="041B000F">
      <w:start w:val="1"/>
      <w:numFmt w:val="decimal"/>
      <w:lvlText w:val="%1."/>
      <w:lvlJc w:val="left"/>
      <w:pPr>
        <w:ind w:left="841" w:hanging="360"/>
      </w:pPr>
    </w:lvl>
    <w:lvl w:ilvl="1" w:tplc="041B0019" w:tentative="1">
      <w:start w:val="1"/>
      <w:numFmt w:val="lowerLetter"/>
      <w:lvlText w:val="%2."/>
      <w:lvlJc w:val="left"/>
      <w:pPr>
        <w:ind w:left="1561" w:hanging="360"/>
      </w:pPr>
    </w:lvl>
    <w:lvl w:ilvl="2" w:tplc="041B001B" w:tentative="1">
      <w:start w:val="1"/>
      <w:numFmt w:val="lowerRoman"/>
      <w:lvlText w:val="%3."/>
      <w:lvlJc w:val="right"/>
      <w:pPr>
        <w:ind w:left="2281" w:hanging="180"/>
      </w:pPr>
    </w:lvl>
    <w:lvl w:ilvl="3" w:tplc="041B000F" w:tentative="1">
      <w:start w:val="1"/>
      <w:numFmt w:val="decimal"/>
      <w:lvlText w:val="%4."/>
      <w:lvlJc w:val="left"/>
      <w:pPr>
        <w:ind w:left="3001" w:hanging="360"/>
      </w:pPr>
    </w:lvl>
    <w:lvl w:ilvl="4" w:tplc="041B0019" w:tentative="1">
      <w:start w:val="1"/>
      <w:numFmt w:val="lowerLetter"/>
      <w:lvlText w:val="%5."/>
      <w:lvlJc w:val="left"/>
      <w:pPr>
        <w:ind w:left="3721" w:hanging="360"/>
      </w:pPr>
    </w:lvl>
    <w:lvl w:ilvl="5" w:tplc="041B001B" w:tentative="1">
      <w:start w:val="1"/>
      <w:numFmt w:val="lowerRoman"/>
      <w:lvlText w:val="%6."/>
      <w:lvlJc w:val="right"/>
      <w:pPr>
        <w:ind w:left="4441" w:hanging="180"/>
      </w:pPr>
    </w:lvl>
    <w:lvl w:ilvl="6" w:tplc="041B000F" w:tentative="1">
      <w:start w:val="1"/>
      <w:numFmt w:val="decimal"/>
      <w:lvlText w:val="%7."/>
      <w:lvlJc w:val="left"/>
      <w:pPr>
        <w:ind w:left="5161" w:hanging="360"/>
      </w:pPr>
    </w:lvl>
    <w:lvl w:ilvl="7" w:tplc="041B0019" w:tentative="1">
      <w:start w:val="1"/>
      <w:numFmt w:val="lowerLetter"/>
      <w:lvlText w:val="%8."/>
      <w:lvlJc w:val="left"/>
      <w:pPr>
        <w:ind w:left="5881" w:hanging="360"/>
      </w:pPr>
    </w:lvl>
    <w:lvl w:ilvl="8" w:tplc="041B001B" w:tentative="1">
      <w:start w:val="1"/>
      <w:numFmt w:val="lowerRoman"/>
      <w:lvlText w:val="%9."/>
      <w:lvlJc w:val="right"/>
      <w:pPr>
        <w:ind w:left="6601" w:hanging="180"/>
      </w:pPr>
    </w:lvl>
  </w:abstractNum>
  <w:num w:numId="1" w16cid:durableId="114713564">
    <w:abstractNumId w:val="0"/>
  </w:num>
  <w:num w:numId="2" w16cid:durableId="338579281">
    <w:abstractNumId w:val="9"/>
  </w:num>
  <w:num w:numId="3" w16cid:durableId="1760249817">
    <w:abstractNumId w:val="1"/>
  </w:num>
  <w:num w:numId="4" w16cid:durableId="156265014">
    <w:abstractNumId w:val="6"/>
  </w:num>
  <w:num w:numId="5" w16cid:durableId="2722500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014368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85039000">
    <w:abstractNumId w:val="2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002246829">
    <w:abstractNumId w:val="10"/>
  </w:num>
  <w:num w:numId="9" w16cid:durableId="1651010337">
    <w:abstractNumId w:val="8"/>
  </w:num>
  <w:num w:numId="10" w16cid:durableId="1752315625">
    <w:abstractNumId w:val="4"/>
  </w:num>
  <w:num w:numId="11" w16cid:durableId="3476785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03"/>
    <w:rsid w:val="00011690"/>
    <w:rsid w:val="000569AC"/>
    <w:rsid w:val="0032564F"/>
    <w:rsid w:val="0033646E"/>
    <w:rsid w:val="0037333E"/>
    <w:rsid w:val="003D4FB4"/>
    <w:rsid w:val="004E3EB4"/>
    <w:rsid w:val="00541E52"/>
    <w:rsid w:val="005D6FDE"/>
    <w:rsid w:val="005F4871"/>
    <w:rsid w:val="00621E6C"/>
    <w:rsid w:val="0062543D"/>
    <w:rsid w:val="00641BBC"/>
    <w:rsid w:val="00646864"/>
    <w:rsid w:val="00647203"/>
    <w:rsid w:val="006C3DD8"/>
    <w:rsid w:val="006D02E8"/>
    <w:rsid w:val="006E7578"/>
    <w:rsid w:val="00734FD6"/>
    <w:rsid w:val="007356AA"/>
    <w:rsid w:val="007731F1"/>
    <w:rsid w:val="007D6DA1"/>
    <w:rsid w:val="007E48EE"/>
    <w:rsid w:val="008115DB"/>
    <w:rsid w:val="0082584C"/>
    <w:rsid w:val="00860F31"/>
    <w:rsid w:val="008D63E1"/>
    <w:rsid w:val="008F09DB"/>
    <w:rsid w:val="00945819"/>
    <w:rsid w:val="009628C2"/>
    <w:rsid w:val="00963E92"/>
    <w:rsid w:val="00A00AB4"/>
    <w:rsid w:val="00A0138C"/>
    <w:rsid w:val="00A42703"/>
    <w:rsid w:val="00AA2C6A"/>
    <w:rsid w:val="00B64B58"/>
    <w:rsid w:val="00B70EB0"/>
    <w:rsid w:val="00CC778A"/>
    <w:rsid w:val="00CE2E44"/>
    <w:rsid w:val="00CE5FA9"/>
    <w:rsid w:val="00EC6EBF"/>
    <w:rsid w:val="00F203BB"/>
    <w:rsid w:val="00F8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C3E7"/>
  <w15:chartTrackingRefBased/>
  <w15:docId w15:val="{B8C47608-3086-4672-BA88-F36E0403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42703"/>
    <w:pPr>
      <w:spacing w:after="200" w:line="276" w:lineRule="auto"/>
    </w:pPr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2703"/>
    <w:pPr>
      <w:ind w:left="720"/>
      <w:contextualSpacing/>
    </w:pPr>
  </w:style>
  <w:style w:type="paragraph" w:customStyle="1" w:styleId="Default">
    <w:name w:val="Default"/>
    <w:uiPriority w:val="99"/>
    <w:rsid w:val="00A42703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A42703"/>
    <w:pPr>
      <w:widowControl w:val="0"/>
      <w:autoSpaceDE w:val="0"/>
      <w:autoSpaceDN w:val="0"/>
      <w:spacing w:before="12" w:after="0" w:line="240" w:lineRule="auto"/>
      <w:ind w:left="64"/>
    </w:pPr>
    <w:rPr>
      <w:rFonts w:ascii="Times New Roman" w:hAnsi="Times New Roman"/>
    </w:rPr>
  </w:style>
  <w:style w:type="character" w:customStyle="1" w:styleId="markedcontent">
    <w:name w:val="markedcontent"/>
    <w:basedOn w:val="Predvolenpsmoodseku"/>
    <w:rsid w:val="00A42703"/>
  </w:style>
  <w:style w:type="paragraph" w:styleId="Textbubliny">
    <w:name w:val="Balloon Text"/>
    <w:basedOn w:val="Normlny"/>
    <w:link w:val="TextbublinyChar"/>
    <w:uiPriority w:val="99"/>
    <w:semiHidden/>
    <w:unhideWhenUsed/>
    <w:rsid w:val="00621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1E6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116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16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1690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16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1690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Užívateľ</dc:creator>
  <cp:keywords/>
  <dc:description/>
  <cp:lastModifiedBy>Taraj Martin</cp:lastModifiedBy>
  <cp:revision>23</cp:revision>
  <cp:lastPrinted>2022-01-19T13:03:00Z</cp:lastPrinted>
  <dcterms:created xsi:type="dcterms:W3CDTF">2022-01-17T14:13:00Z</dcterms:created>
  <dcterms:modified xsi:type="dcterms:W3CDTF">2022-05-04T07:46:00Z</dcterms:modified>
</cp:coreProperties>
</file>